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AF6B" w14:textId="77777777" w:rsidR="00175F2F" w:rsidRDefault="00833F2A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Klauzula informacyjna dotycząca przetwarzania danych osobowych</w:t>
      </w:r>
    </w:p>
    <w:p w14:paraId="64809939" w14:textId="77777777" w:rsidR="00175F2F" w:rsidRDefault="00175F2F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4831B7D" w14:textId="77777777" w:rsidR="00175F2F" w:rsidRDefault="00175F2F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4C266F3" w14:textId="77777777" w:rsidR="00175F2F" w:rsidRDefault="00833F2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celu realizacji postanowień art. 13 ust. 1 i 2 ROZPORZĄDZENIA PARLAMENTU EUROPEJSKIEGO I RADY (UE) 2016/679 z dnia 27 kwietnia 2016 r. w sprawie ochrony osób fizycznych w związku z </w:t>
      </w:r>
      <w:r>
        <w:rPr>
          <w:rFonts w:ascii="Times New Roman" w:hAnsi="Times New Roman" w:cs="Times New Roman"/>
          <w:sz w:val="23"/>
          <w:szCs w:val="23"/>
        </w:rPr>
        <w:t>przetwarzaniem danych osobowych i w sprawie swobodnego przepływu takich danych oraz uchylenia dyrektywy 95/46/WE (ogólne rozporządzenie o ochronie danych) (Dz. U. UE. z 2016 r., L 119, poz. 1) informujemy, że:</w:t>
      </w:r>
    </w:p>
    <w:p w14:paraId="50F43844" w14:textId="77777777" w:rsidR="00175F2F" w:rsidRDefault="00175F2F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1F6730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Administratorem Pani/Pana danych osobowych je</w:t>
      </w:r>
      <w:r>
        <w:rPr>
          <w:rFonts w:ascii="Times New Roman" w:hAnsi="Times New Roman" w:cs="Times New Roman"/>
          <w:sz w:val="23"/>
          <w:szCs w:val="23"/>
        </w:rPr>
        <w:t xml:space="preserve">st </w:t>
      </w:r>
      <w:r>
        <w:rPr>
          <w:rFonts w:ascii="Times New Roman" w:hAnsi="Times New Roman" w:cs="Times New Roman"/>
          <w:b/>
          <w:sz w:val="23"/>
          <w:szCs w:val="23"/>
        </w:rPr>
        <w:t xml:space="preserve">Gminny Ośrodek Pomocy Społecznej w Kruklankach </w:t>
      </w:r>
      <w:r>
        <w:rPr>
          <w:rFonts w:ascii="Times New Roman" w:hAnsi="Times New Roman" w:cs="Times New Roman"/>
          <w:sz w:val="23"/>
          <w:szCs w:val="23"/>
        </w:rPr>
        <w:t>reprezentowany przez Kierownika</w:t>
      </w:r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ul. 22 Lipca 5, 11-612 Kruklanki, tel. 87 428 18 29.</w:t>
      </w:r>
    </w:p>
    <w:p w14:paraId="03C67827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sprawach z zakresu ochrony danych mogą Państwo kontaktować się z Inspektorem Ochrony Danych pod adresem e-mail: </w:t>
      </w:r>
      <w:hyperlink r:id="rId5">
        <w:r>
          <w:rPr>
            <w:rStyle w:val="czeinternetowe"/>
            <w:rFonts w:ascii="Times New Roman" w:hAnsi="Times New Roman" w:cs="Times New Roman"/>
            <w:sz w:val="23"/>
            <w:szCs w:val="23"/>
          </w:rPr>
          <w:t>iodgops@kruklanki.pl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FFC303B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Dane osobowe będą przetwarzane w celu ustalenia prawa do dodatku osłonowego, ustalenia jego wysokości i jego wypłacenia na podstawie art. 6 ust. 1 lit c RODO w związku z art. 2 ust. 14 ustawy z 17 </w:t>
      </w:r>
      <w:r>
        <w:rPr>
          <w:rFonts w:ascii="Times New Roman" w:hAnsi="Times New Roman" w:cs="Times New Roman"/>
          <w:sz w:val="23"/>
          <w:szCs w:val="23"/>
        </w:rPr>
        <w:t xml:space="preserve">grudnia 2021 r/ o dodatku osłonowym w związku z art. 411 ust. 10 n pkt 2 ustawy z dnia 27 kwietnia 2001 roku prawo ochrony środowiska, w związku z art. 29 ustawy z dnia 28 listopada 2003 roku o świadczeniach rodzinnych i zgodnie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z rozporządzeniem Ministra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Klimatu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i Środowiska </w:t>
      </w:r>
      <w:r>
        <w:rPr>
          <w:rFonts w:ascii="Times New Roman" w:hAnsi="Times New Roman" w:cs="Times New Roman"/>
          <w:sz w:val="23"/>
          <w:szCs w:val="23"/>
        </w:rPr>
        <w:t xml:space="preserve">z dnia 3 stycznia 2022 r. w sprawie wzoru wniosku o wypłatę dodatku osłonowego. </w:t>
      </w:r>
    </w:p>
    <w:p w14:paraId="38D32CE3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Podanie danych osobowych jest obowiązkowe, konsekwencją niepodania danych będzie brak możliwości rozpatrzenia wniosku. </w:t>
      </w:r>
    </w:p>
    <w:p w14:paraId="186DD835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Pani/Pana dane będą przechowywane</w:t>
      </w:r>
      <w:r>
        <w:rPr>
          <w:rFonts w:ascii="Times New Roman" w:hAnsi="Times New Roman" w:cs="Times New Roman"/>
          <w:sz w:val="23"/>
          <w:szCs w:val="23"/>
        </w:rPr>
        <w:t xml:space="preserve"> nie dłużej niż jest to konieczne do osiągnięcia celu oraz przez okres wymagany kategorią archiwalną B – 5, tj. 5 lat licząc od roku następującego po roku zakończenia Pani/Pana sprawy.</w:t>
      </w:r>
    </w:p>
    <w:p w14:paraId="490C37A1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Podstawą przekazania/powierzenia danych są przepisy prawa lub właściwie</w:t>
      </w:r>
      <w:r>
        <w:rPr>
          <w:rFonts w:ascii="Times New Roman" w:hAnsi="Times New Roman" w:cs="Times New Roman"/>
          <w:sz w:val="23"/>
          <w:szCs w:val="23"/>
        </w:rPr>
        <w:t xml:space="preserve"> skonstruowane, zapewniające bezpieczeństwo danym osobowym, porozumienia umowy powierzenia danych do przetwarzania świadczących usługi na rzecz Administratora. Odbiorcami danych będą w szczególności administratorzy sieci informatycznych i systemów komputer</w:t>
      </w:r>
      <w:r>
        <w:rPr>
          <w:rFonts w:ascii="Times New Roman" w:hAnsi="Times New Roman" w:cs="Times New Roman"/>
          <w:sz w:val="23"/>
          <w:szCs w:val="23"/>
        </w:rPr>
        <w:t>owych.</w:t>
      </w:r>
    </w:p>
    <w:p w14:paraId="74BEF52D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Dane nie są przekazywane do państw trzecich ani do organizacji międzynarodowych.</w:t>
      </w:r>
    </w:p>
    <w:p w14:paraId="5CD0A972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związku z przetwarzaniem Pani/Pana danych osobowych przysługuje Pani/Panu prawo dostępu do danych osobowych oraz prawo do żądania sprostowania danych osobowych.</w:t>
      </w:r>
    </w:p>
    <w:p w14:paraId="4C015C0C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prz</w:t>
      </w:r>
      <w:r>
        <w:rPr>
          <w:rFonts w:ascii="Times New Roman" w:hAnsi="Times New Roman" w:cs="Times New Roman"/>
          <w:sz w:val="23"/>
          <w:szCs w:val="23"/>
        </w:rPr>
        <w:t>ypadku niezgodnego z prawem przetwarzania danych osobowych przysługuje prawo wniesienia skargi do Prezesa Urzędu Ochrony Danych Osobowych (na adres: ul. Stawki 2, 00-193 Warszawa).</w:t>
      </w:r>
    </w:p>
    <w:p w14:paraId="6B3505D5" w14:textId="77777777" w:rsidR="00175F2F" w:rsidRDefault="00833F2A">
      <w:pPr>
        <w:widowControl/>
        <w:numPr>
          <w:ilvl w:val="0"/>
          <w:numId w:val="1"/>
        </w:numPr>
        <w:spacing w:after="0" w:line="276" w:lineRule="auto"/>
        <w:ind w:left="284" w:hanging="426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oparciu o Pani/Pana dane osobowe Administrator nie będzie podejmował zaut</w:t>
      </w:r>
      <w:r>
        <w:rPr>
          <w:rFonts w:ascii="Times New Roman" w:hAnsi="Times New Roman" w:cs="Times New Roman"/>
          <w:sz w:val="23"/>
          <w:szCs w:val="23"/>
        </w:rPr>
        <w:t xml:space="preserve">omatyzowanych decyzji, w tym decyzji będących wynikiem profilowania. </w:t>
      </w:r>
    </w:p>
    <w:p w14:paraId="6C2DB589" w14:textId="77777777" w:rsidR="00175F2F" w:rsidRDefault="00175F2F">
      <w:pPr>
        <w:widowControl/>
        <w:spacing w:after="0" w:line="276" w:lineRule="auto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</w:p>
    <w:p w14:paraId="309A3E09" w14:textId="77777777" w:rsidR="00175F2F" w:rsidRDefault="00833F2A">
      <w:pPr>
        <w:pStyle w:val="Akapitzlist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Potwierdzam zapoznanie się z klauzulą informacyjną. </w:t>
      </w:r>
    </w:p>
    <w:p w14:paraId="284A9D16" w14:textId="77777777" w:rsidR="00175F2F" w:rsidRDefault="00175F2F">
      <w:pPr>
        <w:pStyle w:val="Akapitzlist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51792936" w14:textId="77777777" w:rsidR="00175F2F" w:rsidRDefault="00833F2A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302EDCC0" w14:textId="55DABB8F" w:rsidR="00175F2F" w:rsidRDefault="00833F2A">
      <w:pPr>
        <w:spacing w:after="0" w:line="276" w:lineRule="auto"/>
        <w:ind w:left="566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(data i czytelny podpis)</w:t>
      </w:r>
    </w:p>
    <w:p w14:paraId="79A3B624" w14:textId="77777777" w:rsidR="00833F2A" w:rsidRDefault="00833F2A" w:rsidP="00833F2A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Klauzula informacyjna dotycząca przetwarzania danych osobowych</w:t>
      </w:r>
    </w:p>
    <w:p w14:paraId="188F8F59" w14:textId="77777777" w:rsidR="00833F2A" w:rsidRDefault="00833F2A" w:rsidP="00833F2A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67AFE01" w14:textId="77777777" w:rsidR="00833F2A" w:rsidRDefault="00833F2A" w:rsidP="00833F2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celu realizacji postanowień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476F60CD" w14:textId="77777777" w:rsidR="00833F2A" w:rsidRDefault="00833F2A" w:rsidP="00833F2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E17CA8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Administratorem Pani/Pana danych osobowych jest </w:t>
      </w:r>
      <w:r>
        <w:rPr>
          <w:rFonts w:ascii="Times New Roman" w:hAnsi="Times New Roman" w:cs="Times New Roman"/>
          <w:b/>
          <w:sz w:val="23"/>
          <w:szCs w:val="23"/>
        </w:rPr>
        <w:t xml:space="preserve">Gminny Ośrodek Pomocy Społecznej w Kruklankach </w:t>
      </w:r>
      <w:r>
        <w:rPr>
          <w:rFonts w:ascii="Times New Roman" w:hAnsi="Times New Roman" w:cs="Times New Roman"/>
          <w:sz w:val="23"/>
          <w:szCs w:val="23"/>
        </w:rPr>
        <w:t>reprezentowany przez Kierownika</w:t>
      </w:r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ul. 22 Lipca 5, 11-612 Kruklanki, tel. 87 428 18 29.</w:t>
      </w:r>
    </w:p>
    <w:p w14:paraId="6377E6E3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sprawach z zakresu ochrony danych mogą Państwo kontaktować się z Inspektorem Ochrony Danych pod adresem e-mail: </w:t>
      </w:r>
      <w:hyperlink r:id="rId6">
        <w:r>
          <w:rPr>
            <w:rStyle w:val="czeinternetowe"/>
            <w:rFonts w:ascii="Times New Roman" w:hAnsi="Times New Roman" w:cs="Times New Roman"/>
            <w:sz w:val="23"/>
            <w:szCs w:val="23"/>
          </w:rPr>
          <w:t>iodgops@kruklanki.pl</w:t>
        </w:r>
      </w:hyperlink>
    </w:p>
    <w:p w14:paraId="09E1729A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Dane osobowe będą przetwarzane w celu ustalenia prawa do dodatku osłonowego, ustalenia jego wysokości i jego wypłacenia na podstawie art. 6 ust. 1 lit c RODO w związku z art. 2 ust. 14 ustawy z 17 grudnia 2021 r/ o dodatku osłonowym w związku z art. 411 ust. 10 n pkt 2 ustawy z dnia 27 kwietnia 2001 roku prawo ochrony środowiska, w związku z art. 29 ustawy z dnia 28 listopada 2003 roku o świadczeniach rodzinnych i zgodnie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z rozporządzeniem Ministra Klimatu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i Środowiska </w:t>
      </w:r>
      <w:r>
        <w:rPr>
          <w:rFonts w:ascii="Times New Roman" w:hAnsi="Times New Roman" w:cs="Times New Roman"/>
          <w:sz w:val="23"/>
          <w:szCs w:val="23"/>
        </w:rPr>
        <w:t>z dnia 3 stycznia 2022 r. w sprawie wzoru wniosku o wypłatę dodatku osłonowego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8F63325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Dane osób wskazanych we wniosku zostały pozyskane od wnioskodawcy.</w:t>
      </w:r>
    </w:p>
    <w:p w14:paraId="0814EAEF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Podanie danych osobowych jest obowiązkowe, konsekwencją niepodania danych będzie brak możliwości rozpatrzenia wniosku. </w:t>
      </w:r>
    </w:p>
    <w:p w14:paraId="25859A28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Pani/Pana dane będą przechowywane nie dłużej niż jest to konieczne do osiągnięcia celu oraz przez okres wymagany kategorią archiwalną B – 5, tj. 5 lat licząc od roku następującego po roku zakończenia Pani/Pana sprawy.</w:t>
      </w:r>
    </w:p>
    <w:p w14:paraId="1177C760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Podstawą przekazania/powierzenia danych są przepisy prawa lub właściwie skonstruowane, zapewniające bezpieczeństwo danym osobowym, porozumienia umowy powierzenia danych do przetwarzania świadczących usługi na rzecz Administratora. Odbiorcami danych będą w szczególności administratorzy sieci informatycznych i systemów komputerowych.</w:t>
      </w:r>
    </w:p>
    <w:p w14:paraId="3B28755B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Dane nie są przekazywane do państw trzecich ani do organizacji międzynarodowych.</w:t>
      </w:r>
    </w:p>
    <w:p w14:paraId="1A2B08D7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284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związku z przetwarzaniem Pani/Pana danych osobowych przysługuje Pani/Panu prawo dostępu do danych osobowych oraz prawo do żądania sprostowania danych osobowych.</w:t>
      </w:r>
    </w:p>
    <w:p w14:paraId="7FFEDF57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426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przypadku niezgodnego z prawem przetwarzania danych osobowych przysługuje prawo wniesienia skargi do Prezesa Urzędu Ochrony Danych Osobowych (na adres: ul. Stawki 2, 00-193 Warszawa).</w:t>
      </w:r>
    </w:p>
    <w:p w14:paraId="6FCB187E" w14:textId="77777777" w:rsidR="00833F2A" w:rsidRDefault="00833F2A" w:rsidP="00833F2A">
      <w:pPr>
        <w:widowControl/>
        <w:numPr>
          <w:ilvl w:val="0"/>
          <w:numId w:val="3"/>
        </w:numPr>
        <w:spacing w:after="0" w:line="276" w:lineRule="auto"/>
        <w:ind w:left="284" w:hanging="426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oparciu o Pani/Pana dane osobowe Administrator nie będzie podejmował zautomatyzowanych decyzji, w tym decyzji będących wynikiem profilowania.</w:t>
      </w:r>
    </w:p>
    <w:p w14:paraId="5D779EC5" w14:textId="77777777" w:rsidR="00833F2A" w:rsidRDefault="00833F2A" w:rsidP="00833F2A">
      <w:pPr>
        <w:pStyle w:val="Akapitzlist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5112D54A" w14:textId="77777777" w:rsidR="00833F2A" w:rsidRDefault="00833F2A" w:rsidP="00833F2A">
      <w:pPr>
        <w:pStyle w:val="Akapitzlist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Potwierdzam otrzymanie klauzuli informacyjnej i zobowiązuję się do zapoznania z jej treścią osób, których dane wskazałam/wskazałem we wniosku.</w:t>
      </w:r>
    </w:p>
    <w:p w14:paraId="5A8D5D09" w14:textId="77777777" w:rsidR="00833F2A" w:rsidRDefault="00833F2A" w:rsidP="00833F2A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435A48B2" w14:textId="4BEEE33A" w:rsidR="00833F2A" w:rsidRPr="00833F2A" w:rsidRDefault="00833F2A" w:rsidP="00833F2A">
      <w:pPr>
        <w:spacing w:after="0" w:line="276" w:lineRule="auto"/>
        <w:ind w:left="566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(data i czytelny podpis)</w:t>
      </w:r>
    </w:p>
    <w:sectPr w:rsidR="00833F2A" w:rsidRPr="00833F2A">
      <w:pgSz w:w="12240" w:h="15840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3022"/>
    <w:multiLevelType w:val="multilevel"/>
    <w:tmpl w:val="A50C4D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605E5C"/>
    <w:multiLevelType w:val="multilevel"/>
    <w:tmpl w:val="66E02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2E098A"/>
    <w:multiLevelType w:val="multilevel"/>
    <w:tmpl w:val="6B66B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F2F"/>
    <w:rsid w:val="00175F2F"/>
    <w:rsid w:val="008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0E8E"/>
  <w15:docId w15:val="{3FABCE4E-AF05-4221-BC58-2463B77D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BB2"/>
    <w:pPr>
      <w:widowControl w:val="0"/>
      <w:spacing w:after="160" w:line="254" w:lineRule="auto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34BB2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034BB2"/>
    <w:pPr>
      <w:widowControl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klanki.pl" TargetMode="External"/><Relationship Id="rId5" Type="http://schemas.openxmlformats.org/officeDocument/2006/relationships/hyperlink" Target="mailto:iod@kruklan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800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dc:description/>
  <cp:lastModifiedBy>Gmina Kruklanki</cp:lastModifiedBy>
  <cp:revision>4</cp:revision>
  <cp:lastPrinted>2022-01-19T09:01:00Z</cp:lastPrinted>
  <dcterms:created xsi:type="dcterms:W3CDTF">2022-01-11T09:25:00Z</dcterms:created>
  <dcterms:modified xsi:type="dcterms:W3CDTF">2022-01-19T12:58:00Z</dcterms:modified>
  <dc:language>pl-PL</dc:language>
</cp:coreProperties>
</file>